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193F6" w14:textId="0BC9B49E" w:rsidR="00C61B60" w:rsidRDefault="00BB6F8E">
      <w:r>
        <w:rPr>
          <w:b/>
          <w:bCs/>
          <w:noProof/>
        </w:rPr>
        <w:drawing>
          <wp:anchor distT="0" distB="0" distL="114300" distR="114300" simplePos="0" relativeHeight="251663360" behindDoc="0" locked="0" layoutInCell="1" allowOverlap="1" wp14:anchorId="5422B6B6" wp14:editId="3885F9B1">
            <wp:simplePos x="0" y="0"/>
            <wp:positionH relativeFrom="page">
              <wp:align>center</wp:align>
            </wp:positionH>
            <wp:positionV relativeFrom="paragraph">
              <wp:posOffset>-114300</wp:posOffset>
            </wp:positionV>
            <wp:extent cx="7136697" cy="1133475"/>
            <wp:effectExtent l="0" t="0" r="0" b="0"/>
            <wp:wrapNone/>
            <wp:docPr id="5508711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6697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36FC78" w14:textId="30021586" w:rsidR="00B01FEC" w:rsidRDefault="00B01FEC">
      <w:pPr>
        <w:rPr>
          <w:rFonts w:ascii="Brisk" w:hAnsi="Brisk"/>
          <w:b/>
          <w:sz w:val="36"/>
          <w:szCs w:val="36"/>
        </w:rPr>
      </w:pPr>
    </w:p>
    <w:p w14:paraId="450FB208" w14:textId="5BF676EE" w:rsidR="00B01FEC" w:rsidRPr="00B01FEC" w:rsidRDefault="00B01FEC">
      <w:pPr>
        <w:rPr>
          <w:rFonts w:ascii="MicrogrammaDBolExt" w:hAnsi="MicrogrammaDBolExt"/>
          <w:b/>
          <w:sz w:val="10"/>
          <w:szCs w:val="10"/>
        </w:rPr>
      </w:pPr>
    </w:p>
    <w:p w14:paraId="3ED2EEA6" w14:textId="77777777" w:rsidR="00E06DE8" w:rsidRDefault="00E06DE8" w:rsidP="00BE6E2B">
      <w:pPr>
        <w:pStyle w:val="NoSpacing"/>
        <w:rPr>
          <w:i/>
          <w:iCs/>
        </w:rPr>
      </w:pPr>
    </w:p>
    <w:p w14:paraId="619A1844" w14:textId="77777777" w:rsidR="00BB6F8E" w:rsidRPr="00905AD9" w:rsidRDefault="00AD2EF5" w:rsidP="00BB6F8E">
      <w:pPr>
        <w:pStyle w:val="NoSpacing"/>
        <w:jc w:val="center"/>
        <w:rPr>
          <w:b/>
          <w:bCs/>
          <w:i/>
          <w:iCs/>
          <w:sz w:val="20"/>
          <w:szCs w:val="20"/>
          <w:lang w:val="hr-HR"/>
        </w:rPr>
      </w:pPr>
      <w:r w:rsidRPr="00905AD9">
        <w:rPr>
          <w:i/>
          <w:iCs/>
          <w:sz w:val="20"/>
          <w:szCs w:val="20"/>
          <w:lang w:val="hr-HR"/>
        </w:rPr>
        <w:t xml:space="preserve">U periodu od </w:t>
      </w:r>
      <w:r w:rsidRPr="00905AD9">
        <w:rPr>
          <w:b/>
          <w:bCs/>
          <w:i/>
          <w:iCs/>
          <w:sz w:val="20"/>
          <w:szCs w:val="20"/>
          <w:lang w:val="hr-HR"/>
        </w:rPr>
        <w:t>21. do 24.11.2026. godine</w:t>
      </w:r>
      <w:r w:rsidRPr="00905AD9">
        <w:rPr>
          <w:i/>
          <w:iCs/>
          <w:sz w:val="20"/>
          <w:szCs w:val="20"/>
          <w:lang w:val="hr-HR"/>
        </w:rPr>
        <w:t xml:space="preserve"> u Istanbulu se održava jedan od najznačajnijih specijalizovanih sajmova u euroazijskoj regiji iz oblasti </w:t>
      </w:r>
      <w:r w:rsidRPr="00905AD9">
        <w:rPr>
          <w:b/>
          <w:bCs/>
          <w:i/>
          <w:iCs/>
          <w:sz w:val="20"/>
          <w:szCs w:val="20"/>
          <w:lang w:val="hr-HR"/>
        </w:rPr>
        <w:t xml:space="preserve">PVC i ALU stolarije, prozora, vrata, stakla, fasadnih sistema, </w:t>
      </w:r>
    </w:p>
    <w:p w14:paraId="3B93528B" w14:textId="06C8D4D8" w:rsidR="00AD2EF5" w:rsidRPr="00905AD9" w:rsidRDefault="00AD2EF5" w:rsidP="00BB6F8E">
      <w:pPr>
        <w:pStyle w:val="NoSpacing"/>
        <w:jc w:val="center"/>
        <w:rPr>
          <w:i/>
          <w:iCs/>
          <w:sz w:val="20"/>
          <w:szCs w:val="20"/>
          <w:lang w:val="hr-HR"/>
        </w:rPr>
      </w:pPr>
      <w:r w:rsidRPr="00905AD9">
        <w:rPr>
          <w:b/>
          <w:bCs/>
          <w:i/>
          <w:iCs/>
          <w:sz w:val="20"/>
          <w:szCs w:val="20"/>
          <w:lang w:val="hr-HR"/>
        </w:rPr>
        <w:t>okova i pratećih tehnologija</w:t>
      </w:r>
      <w:r w:rsidRPr="00905AD9">
        <w:rPr>
          <w:i/>
          <w:iCs/>
          <w:sz w:val="20"/>
          <w:szCs w:val="20"/>
          <w:lang w:val="hr-HR"/>
        </w:rPr>
        <w:t>.</w:t>
      </w:r>
    </w:p>
    <w:p w14:paraId="393AB307" w14:textId="77777777" w:rsidR="00BE6E2B" w:rsidRDefault="00BE6E2B" w:rsidP="00BE6E2B">
      <w:pPr>
        <w:pStyle w:val="NoSpacing"/>
        <w:rPr>
          <w:i/>
          <w:iCs/>
        </w:rPr>
      </w:pPr>
    </w:p>
    <w:p w14:paraId="69792543" w14:textId="29667811" w:rsidR="00AD2EF5" w:rsidRPr="00AD2EF5" w:rsidRDefault="00AD2EF5" w:rsidP="00AD2EF5">
      <w:pPr>
        <w:pStyle w:val="Heading1"/>
        <w:shd w:val="clear" w:color="auto" w:fill="FFFFFF"/>
        <w:spacing w:before="0"/>
        <w:jc w:val="center"/>
        <w:textAlignment w:val="baseline"/>
        <w:rPr>
          <w:rFonts w:ascii="Open Sans" w:hAnsi="Open Sans" w:cs="Open Sans"/>
          <w:b/>
          <w:bCs/>
          <w:color w:val="FF0000"/>
          <w:sz w:val="44"/>
          <w:szCs w:val="44"/>
        </w:rPr>
      </w:pPr>
      <w:r w:rsidRPr="00B263B7">
        <w:rPr>
          <w:rFonts w:ascii="Open Sans" w:hAnsi="Open Sans" w:cs="Open Sans"/>
          <w:b/>
          <w:bCs/>
          <w:color w:val="000000"/>
          <w:sz w:val="24"/>
          <w:szCs w:val="24"/>
        </w:rPr>
        <w:t>Vodeći međunarodni sajam PVC i ALU stolarije, vrata, prozora i stakla</w:t>
      </w:r>
      <w:r w:rsidRPr="00AD2EF5">
        <w:rPr>
          <w:rFonts w:ascii="Open Sans" w:hAnsi="Open Sans" w:cs="Open Sans"/>
          <w:b/>
          <w:bCs/>
          <w:color w:val="000000"/>
        </w:rPr>
        <w:t xml:space="preserve"> </w:t>
      </w:r>
      <w:r w:rsidRPr="00AD2EF5">
        <w:rPr>
          <w:rFonts w:ascii="Open Sans" w:hAnsi="Open Sans" w:cs="Open Sans"/>
          <w:b/>
          <w:bCs/>
          <w:color w:val="FF0000"/>
          <w:sz w:val="44"/>
          <w:szCs w:val="44"/>
        </w:rPr>
        <w:t>EURASIA WINDOW, DOOR &amp; GLASS FAIR 2026</w:t>
      </w:r>
    </w:p>
    <w:p w14:paraId="679759AC" w14:textId="77777777" w:rsidR="00AD2EF5" w:rsidRPr="00AD2EF5" w:rsidRDefault="00AD2EF5" w:rsidP="00AD2EF5">
      <w:pPr>
        <w:pStyle w:val="NoSpacing"/>
        <w:rPr>
          <w:sz w:val="20"/>
          <w:szCs w:val="20"/>
          <w:lang w:val="hr-HR"/>
        </w:rPr>
      </w:pPr>
      <w:r w:rsidRPr="00AD2EF5">
        <w:rPr>
          <w:b/>
          <w:bCs/>
          <w:sz w:val="20"/>
          <w:szCs w:val="20"/>
          <w:lang w:val="hr-HR"/>
        </w:rPr>
        <w:t>Eurasia Window &amp; Door Fair</w:t>
      </w:r>
      <w:r w:rsidRPr="00AD2EF5">
        <w:rPr>
          <w:sz w:val="20"/>
          <w:szCs w:val="20"/>
          <w:lang w:val="hr-HR"/>
        </w:rPr>
        <w:t xml:space="preserve"> i </w:t>
      </w:r>
      <w:r w:rsidRPr="00AD2EF5">
        <w:rPr>
          <w:b/>
          <w:bCs/>
          <w:sz w:val="20"/>
          <w:szCs w:val="20"/>
          <w:lang w:val="hr-HR"/>
        </w:rPr>
        <w:t>Eurasia Glass Fair</w:t>
      </w:r>
      <w:r w:rsidRPr="00AD2EF5">
        <w:rPr>
          <w:sz w:val="20"/>
          <w:szCs w:val="20"/>
          <w:lang w:val="hr-HR"/>
        </w:rPr>
        <w:t xml:space="preserve"> predstavljaju vodeće međunarodne poslovne platforme koje na jednom mjestu okupljaju inovativna rješenja, nove tehnologije i poslovne prilike iz oblasti građevinske industrije.</w:t>
      </w:r>
    </w:p>
    <w:p w14:paraId="34580FA0" w14:textId="6D828FEE" w:rsidR="00AD2EF5" w:rsidRPr="00AD2EF5" w:rsidRDefault="00AD2EF5" w:rsidP="00AD2EF5">
      <w:pPr>
        <w:pStyle w:val="NoSpacing"/>
        <w:rPr>
          <w:sz w:val="20"/>
          <w:szCs w:val="20"/>
          <w:lang w:val="hr-HR"/>
        </w:rPr>
      </w:pPr>
      <w:r w:rsidRPr="00AD2EF5">
        <w:rPr>
          <w:sz w:val="20"/>
          <w:szCs w:val="20"/>
          <w:lang w:val="hr-HR"/>
        </w:rPr>
        <w:t>Kao jedni od najznačajnijih stručnih sajmova u euroazijskoj regiji, ovi događaji povezuju vodeće proizvođače iz sektora sa velikim brojem profesionalnih kupaca, distributera, investitora i poslovnih partnera iz cijelog svijeta.</w:t>
      </w:r>
    </w:p>
    <w:p w14:paraId="315C356F" w14:textId="69EF9A2B" w:rsidR="00AD2EF5" w:rsidRDefault="00AD2EF5" w:rsidP="00AD2EF5">
      <w:pPr>
        <w:pStyle w:val="NoSpacing"/>
        <w:rPr>
          <w:sz w:val="20"/>
          <w:szCs w:val="20"/>
          <w:lang w:val="hr-HR"/>
        </w:rPr>
      </w:pPr>
      <w:r w:rsidRPr="00AD2EF5">
        <w:rPr>
          <w:sz w:val="20"/>
          <w:szCs w:val="20"/>
          <w:lang w:val="hr-HR"/>
        </w:rPr>
        <w:t xml:space="preserve">Svake godine sajmovi okupljaju stotine kompanija iz oblasti </w:t>
      </w:r>
      <w:r w:rsidRPr="00AD2EF5">
        <w:rPr>
          <w:b/>
          <w:bCs/>
          <w:sz w:val="20"/>
          <w:szCs w:val="20"/>
          <w:lang w:val="hr-HR"/>
        </w:rPr>
        <w:t>PVC i ALU stolarije, prozora i vrata, stakla, aluminijskih i fasadnih sistema, okova, dodatne opreme i savremenih proizvodnih rješenja</w:t>
      </w:r>
      <w:r w:rsidRPr="00AD2EF5">
        <w:rPr>
          <w:sz w:val="20"/>
          <w:szCs w:val="20"/>
          <w:lang w:val="hr-HR"/>
        </w:rPr>
        <w:t>.</w:t>
      </w:r>
      <w:r w:rsidR="00920E9D" w:rsidRPr="00920E9D">
        <w:rPr>
          <w:noProof/>
        </w:rPr>
        <w:t xml:space="preserve"> </w:t>
      </w:r>
    </w:p>
    <w:p w14:paraId="481EA7CC" w14:textId="49CF85BF" w:rsidR="00AD2EF5" w:rsidRPr="00AD2EF5" w:rsidRDefault="00AD2EF5" w:rsidP="00AD2EF5">
      <w:pPr>
        <w:pStyle w:val="NoSpacing"/>
        <w:rPr>
          <w:sz w:val="20"/>
          <w:szCs w:val="20"/>
          <w:lang w:val="hr-HR"/>
        </w:rPr>
      </w:pPr>
    </w:p>
    <w:p w14:paraId="3098D565" w14:textId="560372A0" w:rsidR="00AD2EF5" w:rsidRPr="00AD2EF5" w:rsidRDefault="00BB6F8E" w:rsidP="00AD2EF5">
      <w:pPr>
        <w:pStyle w:val="NoSpacing"/>
        <w:rPr>
          <w:sz w:val="20"/>
          <w:szCs w:val="20"/>
          <w:lang w:val="hr-HR"/>
        </w:rPr>
      </w:pPr>
      <w:r w:rsidRPr="00BB6F8E">
        <w:rPr>
          <w:noProof/>
          <w:color w:val="EE0000"/>
          <w:lang w:val="hr-HR"/>
        </w:rPr>
        <w:drawing>
          <wp:anchor distT="0" distB="0" distL="114300" distR="114300" simplePos="0" relativeHeight="251660288" behindDoc="1" locked="0" layoutInCell="1" allowOverlap="1" wp14:anchorId="3079FA6D" wp14:editId="664BFEB7">
            <wp:simplePos x="0" y="0"/>
            <wp:positionH relativeFrom="margin">
              <wp:posOffset>4083050</wp:posOffset>
            </wp:positionH>
            <wp:positionV relativeFrom="paragraph">
              <wp:posOffset>84455</wp:posOffset>
            </wp:positionV>
            <wp:extent cx="2158365" cy="1617345"/>
            <wp:effectExtent l="0" t="0" r="0" b="1905"/>
            <wp:wrapTight wrapText="bothSides">
              <wp:wrapPolygon edited="0">
                <wp:start x="0" y="0"/>
                <wp:lineTo x="0" y="21371"/>
                <wp:lineTo x="21352" y="21371"/>
                <wp:lineTo x="21352" y="0"/>
                <wp:lineTo x="0" y="0"/>
              </wp:wrapPolygon>
            </wp:wrapTight>
            <wp:docPr id="2639885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161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2EF5" w:rsidRPr="00AD2EF5">
        <w:rPr>
          <w:sz w:val="20"/>
          <w:szCs w:val="20"/>
          <w:lang w:val="hr-HR"/>
        </w:rPr>
        <w:t xml:space="preserve">Pored izložbenog dijela, sajmovi predstavljaju izuzetno mjesto za </w:t>
      </w:r>
      <w:r w:rsidR="00AD2EF5" w:rsidRPr="00AD2EF5">
        <w:rPr>
          <w:b/>
          <w:bCs/>
          <w:sz w:val="20"/>
          <w:szCs w:val="20"/>
          <w:lang w:val="hr-HR"/>
        </w:rPr>
        <w:t>uspostavljanje novih poslovnih kontakata, razmjenu iskustava, pronalazak dobavljača i partnera te razvoj novih poslovnih saradnji.</w:t>
      </w:r>
    </w:p>
    <w:p w14:paraId="723F46F9" w14:textId="4A51665F" w:rsidR="00AD2EF5" w:rsidRPr="00AD2EF5" w:rsidRDefault="00AD2EF5" w:rsidP="00AD2EF5">
      <w:pPr>
        <w:pStyle w:val="NoSpacing"/>
        <w:rPr>
          <w:b/>
          <w:bCs/>
          <w:sz w:val="20"/>
          <w:szCs w:val="20"/>
          <w:lang w:val="hr-HR"/>
        </w:rPr>
      </w:pPr>
      <w:r w:rsidRPr="00AD2EF5">
        <w:rPr>
          <w:b/>
          <w:bCs/>
          <w:sz w:val="20"/>
          <w:szCs w:val="20"/>
          <w:lang w:val="hr-HR"/>
        </w:rPr>
        <w:t>SAJAM U BROJKAMA – 2025</w:t>
      </w:r>
      <w:r w:rsidR="00BB6F8E">
        <w:rPr>
          <w:b/>
          <w:bCs/>
          <w:sz w:val="20"/>
          <w:szCs w:val="20"/>
          <w:lang w:val="hr-HR"/>
        </w:rPr>
        <w:t>:</w:t>
      </w:r>
    </w:p>
    <w:p w14:paraId="0092C302" w14:textId="6F84293E" w:rsidR="00AD2EF5" w:rsidRPr="00AD2EF5" w:rsidRDefault="00AD2EF5" w:rsidP="00AD2EF5">
      <w:pPr>
        <w:pStyle w:val="NoSpacing"/>
        <w:numPr>
          <w:ilvl w:val="0"/>
          <w:numId w:val="5"/>
        </w:numPr>
        <w:rPr>
          <w:sz w:val="20"/>
          <w:szCs w:val="20"/>
          <w:lang w:val="hr-HR"/>
        </w:rPr>
      </w:pPr>
      <w:r w:rsidRPr="00AD2EF5">
        <w:rPr>
          <w:b/>
          <w:bCs/>
          <w:sz w:val="20"/>
          <w:szCs w:val="20"/>
          <w:lang w:val="hr-HR"/>
        </w:rPr>
        <w:t>14 sajamskih hala</w:t>
      </w:r>
      <w:r w:rsidRPr="00AD2EF5">
        <w:rPr>
          <w:sz w:val="20"/>
          <w:szCs w:val="20"/>
          <w:lang w:val="hr-HR"/>
        </w:rPr>
        <w:t xml:space="preserve"> </w:t>
      </w:r>
    </w:p>
    <w:p w14:paraId="194FE3A5" w14:textId="1F8B5941" w:rsidR="00AD2EF5" w:rsidRPr="00AD2EF5" w:rsidRDefault="00AD2EF5" w:rsidP="00AD2EF5">
      <w:pPr>
        <w:pStyle w:val="NoSpacing"/>
        <w:numPr>
          <w:ilvl w:val="0"/>
          <w:numId w:val="5"/>
        </w:numPr>
        <w:rPr>
          <w:sz w:val="20"/>
          <w:szCs w:val="20"/>
          <w:lang w:val="hr-HR"/>
        </w:rPr>
      </w:pPr>
      <w:r w:rsidRPr="00AD2EF5">
        <w:rPr>
          <w:b/>
          <w:bCs/>
          <w:sz w:val="20"/>
          <w:szCs w:val="20"/>
          <w:lang w:val="hr-HR"/>
        </w:rPr>
        <w:t>120.000 m² izložbenog prostora</w:t>
      </w:r>
      <w:r w:rsidRPr="00AD2EF5">
        <w:rPr>
          <w:sz w:val="20"/>
          <w:szCs w:val="20"/>
          <w:lang w:val="hr-HR"/>
        </w:rPr>
        <w:t xml:space="preserve"> </w:t>
      </w:r>
    </w:p>
    <w:p w14:paraId="28DCE219" w14:textId="254D2AC7" w:rsidR="00AD2EF5" w:rsidRPr="00AD2EF5" w:rsidRDefault="00AD2EF5" w:rsidP="00AD2EF5">
      <w:pPr>
        <w:pStyle w:val="NoSpacing"/>
        <w:numPr>
          <w:ilvl w:val="0"/>
          <w:numId w:val="5"/>
        </w:numPr>
        <w:rPr>
          <w:sz w:val="20"/>
          <w:szCs w:val="20"/>
          <w:lang w:val="hr-HR"/>
        </w:rPr>
      </w:pPr>
      <w:r w:rsidRPr="00AD2EF5">
        <w:rPr>
          <w:b/>
          <w:bCs/>
          <w:sz w:val="20"/>
          <w:szCs w:val="20"/>
          <w:lang w:val="hr-HR"/>
        </w:rPr>
        <w:t>721 kompanija i predstavnika kompanija iz 26 zemalja</w:t>
      </w:r>
      <w:r w:rsidRPr="00AD2EF5">
        <w:rPr>
          <w:sz w:val="20"/>
          <w:szCs w:val="20"/>
          <w:lang w:val="hr-HR"/>
        </w:rPr>
        <w:t xml:space="preserve"> </w:t>
      </w:r>
    </w:p>
    <w:p w14:paraId="3CDA9E0E" w14:textId="4F3E2B7D" w:rsidR="00AD2EF5" w:rsidRPr="00AD2EF5" w:rsidRDefault="00AD2EF5" w:rsidP="00AD2EF5">
      <w:pPr>
        <w:pStyle w:val="NoSpacing"/>
        <w:numPr>
          <w:ilvl w:val="0"/>
          <w:numId w:val="5"/>
        </w:numPr>
        <w:rPr>
          <w:sz w:val="20"/>
          <w:szCs w:val="20"/>
          <w:lang w:val="hr-HR"/>
        </w:rPr>
      </w:pPr>
      <w:r w:rsidRPr="00AD2EF5">
        <w:rPr>
          <w:b/>
          <w:bCs/>
          <w:sz w:val="20"/>
          <w:szCs w:val="20"/>
          <w:lang w:val="hr-HR"/>
        </w:rPr>
        <w:t>66.632 stručna posjetioca iz 165 zemalja</w:t>
      </w:r>
      <w:r w:rsidRPr="00AD2EF5">
        <w:rPr>
          <w:sz w:val="20"/>
          <w:szCs w:val="20"/>
          <w:lang w:val="hr-HR"/>
        </w:rPr>
        <w:t xml:space="preserve"> </w:t>
      </w:r>
    </w:p>
    <w:p w14:paraId="29EE4D6D" w14:textId="6286DB01" w:rsidR="00AD2EF5" w:rsidRPr="00AD2EF5" w:rsidRDefault="00AD2EF5" w:rsidP="00AD2EF5">
      <w:pPr>
        <w:pStyle w:val="NoSpacing"/>
        <w:numPr>
          <w:ilvl w:val="0"/>
          <w:numId w:val="5"/>
        </w:numPr>
        <w:rPr>
          <w:sz w:val="20"/>
          <w:szCs w:val="20"/>
          <w:lang w:val="hr-HR"/>
        </w:rPr>
      </w:pPr>
      <w:r w:rsidRPr="00AD2EF5">
        <w:rPr>
          <w:b/>
          <w:bCs/>
          <w:sz w:val="20"/>
          <w:szCs w:val="20"/>
          <w:lang w:val="hr-HR"/>
        </w:rPr>
        <w:t>više od 250 VIP posjetilaca iz 29 zemalja</w:t>
      </w:r>
    </w:p>
    <w:p w14:paraId="0FD4001D" w14:textId="3B62DF3A" w:rsidR="00E06DE8" w:rsidRDefault="00E06DE8" w:rsidP="001913E4">
      <w:pPr>
        <w:pStyle w:val="NoSpacing"/>
        <w:rPr>
          <w:sz w:val="20"/>
          <w:szCs w:val="20"/>
        </w:rPr>
      </w:pPr>
    </w:p>
    <w:p w14:paraId="1CED6DBE" w14:textId="57B05770" w:rsidR="00B263B7" w:rsidRDefault="00B263B7" w:rsidP="001913E4">
      <w:pPr>
        <w:pStyle w:val="NoSpacing"/>
        <w:rPr>
          <w:sz w:val="20"/>
          <w:szCs w:val="20"/>
        </w:rPr>
      </w:pPr>
    </w:p>
    <w:p w14:paraId="5DBA2920" w14:textId="285813FC" w:rsidR="001913E4" w:rsidRPr="00905AD9" w:rsidRDefault="00A216F6" w:rsidP="001913E4">
      <w:pPr>
        <w:pStyle w:val="NoSpacing"/>
        <w:rPr>
          <w:b/>
          <w:bCs/>
          <w:color w:val="EE0000"/>
          <w:sz w:val="28"/>
          <w:szCs w:val="28"/>
        </w:rPr>
      </w:pPr>
      <w:r w:rsidRPr="00905AD9">
        <w:rPr>
          <w:b/>
          <w:bCs/>
          <w:color w:val="EE0000"/>
          <w:sz w:val="28"/>
          <w:szCs w:val="28"/>
        </w:rPr>
        <w:t>PROGRAM POSJETE</w:t>
      </w:r>
      <w:r w:rsidR="00B263B7" w:rsidRPr="00905AD9">
        <w:rPr>
          <w:b/>
          <w:bCs/>
          <w:color w:val="EE0000"/>
          <w:sz w:val="28"/>
          <w:szCs w:val="28"/>
        </w:rPr>
        <w:t>: 22.11 – 25.11.2026.</w:t>
      </w:r>
    </w:p>
    <w:p w14:paraId="4C9B79CB" w14:textId="1696CE5F" w:rsidR="00B263B7" w:rsidRPr="00E40DA2" w:rsidRDefault="00B263B7" w:rsidP="001913E4">
      <w:pPr>
        <w:pStyle w:val="NoSpacing"/>
        <w:rPr>
          <w:b/>
          <w:bCs/>
          <w:sz w:val="20"/>
          <w:szCs w:val="20"/>
        </w:rPr>
      </w:pPr>
    </w:p>
    <w:p w14:paraId="49C89298" w14:textId="39EB1CAB" w:rsidR="001913E4" w:rsidRPr="00E40DA2" w:rsidRDefault="00BB6F8E" w:rsidP="00BB6F8E">
      <w:pPr>
        <w:pStyle w:val="NoSpacing"/>
        <w:rPr>
          <w:color w:val="1F497D" w:themeColor="text2"/>
          <w:sz w:val="20"/>
          <w:szCs w:val="20"/>
        </w:rPr>
      </w:pPr>
      <w:r>
        <w:rPr>
          <w:b/>
          <w:bCs/>
          <w:color w:val="1F497D" w:themeColor="text2"/>
          <w:sz w:val="20"/>
          <w:szCs w:val="20"/>
        </w:rPr>
        <w:t>1.</w:t>
      </w:r>
      <w:r w:rsidR="001913E4" w:rsidRPr="00E40DA2">
        <w:rPr>
          <w:b/>
          <w:bCs/>
          <w:color w:val="1F497D" w:themeColor="text2"/>
          <w:sz w:val="20"/>
          <w:szCs w:val="20"/>
        </w:rPr>
        <w:t xml:space="preserve">DAN </w:t>
      </w:r>
      <w:r w:rsidR="00AD2EF5">
        <w:rPr>
          <w:b/>
          <w:bCs/>
          <w:color w:val="1F497D" w:themeColor="text2"/>
          <w:sz w:val="20"/>
          <w:szCs w:val="20"/>
        </w:rPr>
        <w:t>NEDJELJA</w:t>
      </w:r>
      <w:r w:rsidR="001913E4" w:rsidRPr="00E40DA2">
        <w:rPr>
          <w:b/>
          <w:bCs/>
          <w:color w:val="1F497D" w:themeColor="text2"/>
          <w:sz w:val="20"/>
          <w:szCs w:val="20"/>
        </w:rPr>
        <w:t xml:space="preserve">: </w:t>
      </w:r>
      <w:r w:rsidR="00D97DF8" w:rsidRPr="00E40DA2">
        <w:rPr>
          <w:b/>
          <w:bCs/>
          <w:color w:val="1F497D" w:themeColor="text2"/>
          <w:sz w:val="20"/>
          <w:szCs w:val="20"/>
        </w:rPr>
        <w:t>2</w:t>
      </w:r>
      <w:r w:rsidR="00AD2EF5">
        <w:rPr>
          <w:b/>
          <w:bCs/>
          <w:color w:val="1F497D" w:themeColor="text2"/>
          <w:sz w:val="20"/>
          <w:szCs w:val="20"/>
        </w:rPr>
        <w:t>2</w:t>
      </w:r>
      <w:r w:rsidR="001913E4" w:rsidRPr="00E40DA2">
        <w:rPr>
          <w:b/>
          <w:bCs/>
          <w:color w:val="1F497D" w:themeColor="text2"/>
          <w:sz w:val="20"/>
          <w:szCs w:val="20"/>
        </w:rPr>
        <w:t>.</w:t>
      </w:r>
      <w:r w:rsidR="00AD2EF5">
        <w:rPr>
          <w:b/>
          <w:bCs/>
          <w:color w:val="1F497D" w:themeColor="text2"/>
          <w:sz w:val="20"/>
          <w:szCs w:val="20"/>
        </w:rPr>
        <w:t>11</w:t>
      </w:r>
      <w:r w:rsidR="001913E4" w:rsidRPr="00E40DA2">
        <w:rPr>
          <w:b/>
          <w:bCs/>
          <w:color w:val="1F497D" w:themeColor="text2"/>
          <w:sz w:val="20"/>
          <w:szCs w:val="20"/>
        </w:rPr>
        <w:t>.202</w:t>
      </w:r>
      <w:r w:rsidR="00AD2EF5">
        <w:rPr>
          <w:b/>
          <w:bCs/>
          <w:color w:val="1F497D" w:themeColor="text2"/>
          <w:sz w:val="20"/>
          <w:szCs w:val="20"/>
        </w:rPr>
        <w:t>6</w:t>
      </w:r>
      <w:r w:rsidR="001913E4" w:rsidRPr="00E40DA2">
        <w:rPr>
          <w:b/>
          <w:bCs/>
          <w:color w:val="1F497D" w:themeColor="text2"/>
          <w:sz w:val="20"/>
          <w:szCs w:val="20"/>
        </w:rPr>
        <w:t>. / LET SARAJEVO – ISTANBUL</w:t>
      </w:r>
    </w:p>
    <w:p w14:paraId="7B9F4D7E" w14:textId="77777777" w:rsidR="00BB6F8E" w:rsidRDefault="001913E4" w:rsidP="00BB6F8E">
      <w:pPr>
        <w:pStyle w:val="NoSpacing"/>
        <w:rPr>
          <w:sz w:val="18"/>
          <w:szCs w:val="18"/>
        </w:rPr>
      </w:pPr>
      <w:bookmarkStart w:id="0" w:name="_Hlk89421303"/>
      <w:r w:rsidRPr="00BB6F8E">
        <w:rPr>
          <w:sz w:val="18"/>
          <w:szCs w:val="18"/>
        </w:rPr>
        <w:t>Okupljanje na Sarajevskom aerodromu u 06:30h, check in te let za Istanbul Turkish Airlines u 08:30h. Dolazak na Istanbulski aerodrom i transfer prema hotelu. Smještaj u hotel</w:t>
      </w:r>
      <w:r w:rsidR="00A216F6" w:rsidRPr="00BB6F8E">
        <w:rPr>
          <w:sz w:val="18"/>
          <w:szCs w:val="18"/>
        </w:rPr>
        <w:t xml:space="preserve"> na Taksimu</w:t>
      </w:r>
      <w:r w:rsidRPr="00BB6F8E">
        <w:rPr>
          <w:sz w:val="18"/>
          <w:szCs w:val="18"/>
        </w:rPr>
        <w:t xml:space="preserve"> i slobodno vrijeme</w:t>
      </w:r>
      <w:r w:rsidR="00BB6F8E" w:rsidRPr="00BB6F8E">
        <w:rPr>
          <w:sz w:val="18"/>
          <w:szCs w:val="18"/>
        </w:rPr>
        <w:t xml:space="preserve"> za vlastite aktivnosti. </w:t>
      </w:r>
    </w:p>
    <w:p w14:paraId="346B4371" w14:textId="5837D627" w:rsidR="00BB6F8E" w:rsidRPr="00BB6F8E" w:rsidRDefault="00BB6F8E" w:rsidP="00BB6F8E">
      <w:pPr>
        <w:pStyle w:val="NoSpacing"/>
        <w:rPr>
          <w:sz w:val="18"/>
          <w:szCs w:val="18"/>
        </w:rPr>
      </w:pPr>
      <w:r w:rsidRPr="00BB6F8E">
        <w:rPr>
          <w:sz w:val="18"/>
          <w:szCs w:val="18"/>
        </w:rPr>
        <w:t xml:space="preserve">U večernjim satima možete se priključiti jednom od najzanimljivijih </w:t>
      </w:r>
      <w:r>
        <w:rPr>
          <w:sz w:val="18"/>
          <w:szCs w:val="18"/>
        </w:rPr>
        <w:t>izleta</w:t>
      </w:r>
      <w:r w:rsidRPr="00BB6F8E">
        <w:rPr>
          <w:sz w:val="18"/>
          <w:szCs w:val="18"/>
        </w:rPr>
        <w:t xml:space="preserve"> tokom posjete Istanbulu, a to je </w:t>
      </w:r>
      <w:r w:rsidRPr="00BB6F8E">
        <w:rPr>
          <w:b/>
          <w:bCs/>
          <w:sz w:val="18"/>
          <w:szCs w:val="18"/>
        </w:rPr>
        <w:t>ORIJENTALNO VEČER BOSFORU</w:t>
      </w:r>
      <w:r>
        <w:rPr>
          <w:sz w:val="18"/>
          <w:szCs w:val="18"/>
        </w:rPr>
        <w:t xml:space="preserve">. </w:t>
      </w:r>
      <w:r w:rsidRPr="00BB6F8E">
        <w:rPr>
          <w:sz w:val="18"/>
          <w:szCs w:val="18"/>
        </w:rPr>
        <w:t>Fantastičan zabavni program sa večerom i pićem (alkoholni i bezalkoholni meni na izboru) gdje ćemo uživati u predstavama raznih plesnih/folklornih skupina iz različitih regija iz Turske kao i nezaobilazne trbušne plesačice. Ovo trosatno krstarenje Bosforom u večernjim satima gdje će naš brod ploviti sve do granice sa Crnim morem uz večernji sjaj Evrope i Azije je nešto što nikako ne smijete propustiti. Krstarenje završava oko 23:00h nakon čega imamo transfer do našeg hotela. Dolazak u hotel. Noćenje.</w:t>
      </w:r>
    </w:p>
    <w:p w14:paraId="3C7E3E08" w14:textId="50AD2698" w:rsidR="001913E4" w:rsidRPr="00E40DA2" w:rsidRDefault="001913E4" w:rsidP="00A216F6">
      <w:pPr>
        <w:pStyle w:val="NoSpacing"/>
        <w:ind w:left="644"/>
        <w:rPr>
          <w:sz w:val="20"/>
          <w:szCs w:val="20"/>
        </w:rPr>
      </w:pPr>
    </w:p>
    <w:bookmarkEnd w:id="0"/>
    <w:p w14:paraId="160EB0FB" w14:textId="1DAE8337" w:rsidR="001913E4" w:rsidRPr="00E40DA2" w:rsidRDefault="00BB6F8E" w:rsidP="00BB6F8E">
      <w:pPr>
        <w:pStyle w:val="NoSpacing"/>
        <w:rPr>
          <w:b/>
          <w:bCs/>
          <w:color w:val="1F497D" w:themeColor="text2"/>
          <w:sz w:val="20"/>
          <w:szCs w:val="20"/>
        </w:rPr>
      </w:pPr>
      <w:r>
        <w:rPr>
          <w:b/>
          <w:bCs/>
          <w:noProof/>
          <w:color w:val="1F497D" w:themeColor="text2"/>
        </w:rPr>
        <w:drawing>
          <wp:anchor distT="0" distB="0" distL="114300" distR="114300" simplePos="0" relativeHeight="251661312" behindDoc="0" locked="0" layoutInCell="1" allowOverlap="1" wp14:anchorId="231A129C" wp14:editId="0FBE54B2">
            <wp:simplePos x="0" y="0"/>
            <wp:positionH relativeFrom="margin">
              <wp:posOffset>4489552</wp:posOffset>
            </wp:positionH>
            <wp:positionV relativeFrom="paragraph">
              <wp:posOffset>30836</wp:posOffset>
            </wp:positionV>
            <wp:extent cx="1759585" cy="2348230"/>
            <wp:effectExtent l="0" t="0" r="0" b="0"/>
            <wp:wrapSquare wrapText="bothSides"/>
            <wp:docPr id="5794412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585" cy="234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0E9D">
        <w:rPr>
          <w:b/>
          <w:bCs/>
          <w:color w:val="1F497D" w:themeColor="text2"/>
          <w:sz w:val="20"/>
          <w:szCs w:val="20"/>
        </w:rPr>
        <w:t>2.</w:t>
      </w:r>
      <w:r w:rsidR="001913E4" w:rsidRPr="00E40DA2">
        <w:rPr>
          <w:b/>
          <w:bCs/>
          <w:color w:val="1F497D" w:themeColor="text2"/>
          <w:sz w:val="20"/>
          <w:szCs w:val="20"/>
        </w:rPr>
        <w:t xml:space="preserve">DAN: </w:t>
      </w:r>
      <w:r w:rsidR="00EE0DB5">
        <w:rPr>
          <w:b/>
          <w:bCs/>
          <w:color w:val="1F497D" w:themeColor="text2"/>
          <w:sz w:val="20"/>
          <w:szCs w:val="20"/>
        </w:rPr>
        <w:t>2</w:t>
      </w:r>
      <w:r w:rsidR="00AD2EF5">
        <w:rPr>
          <w:b/>
          <w:bCs/>
          <w:color w:val="1F497D" w:themeColor="text2"/>
          <w:sz w:val="20"/>
          <w:szCs w:val="20"/>
        </w:rPr>
        <w:t>3</w:t>
      </w:r>
      <w:r w:rsidR="001913E4" w:rsidRPr="00E40DA2">
        <w:rPr>
          <w:b/>
          <w:bCs/>
          <w:color w:val="1F497D" w:themeColor="text2"/>
          <w:sz w:val="20"/>
          <w:szCs w:val="20"/>
        </w:rPr>
        <w:t>.</w:t>
      </w:r>
      <w:r w:rsidR="00AD2EF5">
        <w:rPr>
          <w:b/>
          <w:bCs/>
          <w:color w:val="1F497D" w:themeColor="text2"/>
          <w:sz w:val="20"/>
          <w:szCs w:val="20"/>
        </w:rPr>
        <w:t>11</w:t>
      </w:r>
      <w:r w:rsidR="001913E4" w:rsidRPr="00E40DA2">
        <w:rPr>
          <w:b/>
          <w:bCs/>
          <w:color w:val="1F497D" w:themeColor="text2"/>
          <w:sz w:val="20"/>
          <w:szCs w:val="20"/>
        </w:rPr>
        <w:t>.202</w:t>
      </w:r>
      <w:r w:rsidR="00AD2EF5">
        <w:rPr>
          <w:b/>
          <w:bCs/>
          <w:color w:val="1F497D" w:themeColor="text2"/>
          <w:sz w:val="20"/>
          <w:szCs w:val="20"/>
        </w:rPr>
        <w:t>6</w:t>
      </w:r>
      <w:r w:rsidR="001913E4" w:rsidRPr="00E40DA2">
        <w:rPr>
          <w:b/>
          <w:bCs/>
          <w:color w:val="1F497D" w:themeColor="text2"/>
          <w:sz w:val="20"/>
          <w:szCs w:val="20"/>
        </w:rPr>
        <w:t xml:space="preserve">. / POSJETA SAJMU ili </w:t>
      </w:r>
      <w:r w:rsidR="00A216F6">
        <w:rPr>
          <w:b/>
          <w:bCs/>
          <w:color w:val="1F497D" w:themeColor="text2"/>
          <w:sz w:val="20"/>
          <w:szCs w:val="20"/>
        </w:rPr>
        <w:t xml:space="preserve">PANORAMSKI </w:t>
      </w:r>
      <w:r w:rsidR="001913E4" w:rsidRPr="00E40DA2">
        <w:rPr>
          <w:b/>
          <w:bCs/>
          <w:color w:val="1F497D" w:themeColor="text2"/>
          <w:sz w:val="20"/>
          <w:szCs w:val="20"/>
        </w:rPr>
        <w:t>OBILAZAK GRADA</w:t>
      </w:r>
    </w:p>
    <w:p w14:paraId="4F40D36C" w14:textId="48ACA0AA" w:rsidR="00BB6F8E" w:rsidRPr="00905AD9" w:rsidRDefault="001913E4" w:rsidP="00BB6F8E">
      <w:pPr>
        <w:pStyle w:val="NoSpacing"/>
        <w:rPr>
          <w:sz w:val="18"/>
          <w:szCs w:val="18"/>
        </w:rPr>
      </w:pPr>
      <w:r w:rsidRPr="00905AD9">
        <w:rPr>
          <w:sz w:val="18"/>
          <w:szCs w:val="18"/>
        </w:rPr>
        <w:t xml:space="preserve">Doručak u hotelu </w:t>
      </w:r>
      <w:r w:rsidR="00AD2EF5" w:rsidRPr="00905AD9">
        <w:rPr>
          <w:sz w:val="18"/>
          <w:szCs w:val="18"/>
        </w:rPr>
        <w:t>i slobodno vrijeme</w:t>
      </w:r>
      <w:r w:rsidR="00BB6F8E" w:rsidRPr="00905AD9">
        <w:rPr>
          <w:sz w:val="18"/>
          <w:szCs w:val="18"/>
        </w:rPr>
        <w:t xml:space="preserve"> za vlastite aktivnosti</w:t>
      </w:r>
      <w:r w:rsidR="00AD2EF5" w:rsidRPr="00905AD9">
        <w:rPr>
          <w:sz w:val="18"/>
          <w:szCs w:val="18"/>
        </w:rPr>
        <w:t xml:space="preserve">. </w:t>
      </w:r>
    </w:p>
    <w:p w14:paraId="1653922C" w14:textId="7F968E6C" w:rsidR="00A216F6" w:rsidRPr="00905AD9" w:rsidRDefault="00AD2EF5" w:rsidP="00BB6F8E">
      <w:pPr>
        <w:pStyle w:val="NoSpacing"/>
        <w:rPr>
          <w:sz w:val="18"/>
          <w:szCs w:val="18"/>
        </w:rPr>
      </w:pPr>
      <w:r w:rsidRPr="00905AD9">
        <w:rPr>
          <w:sz w:val="18"/>
          <w:szCs w:val="18"/>
        </w:rPr>
        <w:t>Fakultativno:</w:t>
      </w:r>
      <w:r w:rsidR="001913E4" w:rsidRPr="00905AD9">
        <w:rPr>
          <w:sz w:val="18"/>
          <w:szCs w:val="18"/>
        </w:rPr>
        <w:t xml:space="preserve"> </w:t>
      </w:r>
      <w:r w:rsidR="00D97DF8" w:rsidRPr="00905AD9">
        <w:rPr>
          <w:sz w:val="18"/>
          <w:szCs w:val="18"/>
        </w:rPr>
        <w:t xml:space="preserve">organizovani </w:t>
      </w:r>
      <w:r w:rsidR="001913E4" w:rsidRPr="00905AD9">
        <w:rPr>
          <w:sz w:val="18"/>
          <w:szCs w:val="18"/>
        </w:rPr>
        <w:t xml:space="preserve">transfer na sajmište. Slobodno vrijeme </w:t>
      </w:r>
      <w:r w:rsidR="00BB6F8E" w:rsidRPr="00905AD9">
        <w:rPr>
          <w:sz w:val="18"/>
          <w:szCs w:val="18"/>
        </w:rPr>
        <w:t>na sajmištu.</w:t>
      </w:r>
      <w:r w:rsidR="001913E4" w:rsidRPr="00905AD9">
        <w:rPr>
          <w:sz w:val="18"/>
          <w:szCs w:val="18"/>
        </w:rPr>
        <w:t xml:space="preserve"> </w:t>
      </w:r>
      <w:r w:rsidR="00BB6F8E" w:rsidRPr="00905AD9">
        <w:rPr>
          <w:sz w:val="18"/>
          <w:szCs w:val="18"/>
        </w:rPr>
        <w:t>Povratni transfer</w:t>
      </w:r>
      <w:r w:rsidRPr="00905AD9">
        <w:rPr>
          <w:sz w:val="18"/>
          <w:szCs w:val="18"/>
        </w:rPr>
        <w:t xml:space="preserve"> </w:t>
      </w:r>
      <w:r w:rsidR="001913E4" w:rsidRPr="00905AD9">
        <w:rPr>
          <w:sz w:val="18"/>
          <w:szCs w:val="18"/>
        </w:rPr>
        <w:t xml:space="preserve">do hotela i slobodno vrijeme. </w:t>
      </w:r>
      <w:r w:rsidR="007979EA" w:rsidRPr="00905AD9">
        <w:rPr>
          <w:sz w:val="18"/>
          <w:szCs w:val="18"/>
        </w:rPr>
        <w:t>Fakultativno: m</w:t>
      </w:r>
      <w:r w:rsidR="001913E4" w:rsidRPr="00905AD9">
        <w:rPr>
          <w:sz w:val="18"/>
          <w:szCs w:val="18"/>
        </w:rPr>
        <w:t>oguć</w:t>
      </w:r>
      <w:r w:rsidR="007979EA" w:rsidRPr="00905AD9">
        <w:rPr>
          <w:sz w:val="18"/>
          <w:szCs w:val="18"/>
        </w:rPr>
        <w:t>nost</w:t>
      </w:r>
      <w:r w:rsidR="001913E4" w:rsidRPr="00905AD9">
        <w:rPr>
          <w:sz w:val="18"/>
          <w:szCs w:val="18"/>
        </w:rPr>
        <w:t xml:space="preserve"> šetnj</w:t>
      </w:r>
      <w:r w:rsidR="007979EA" w:rsidRPr="00905AD9">
        <w:rPr>
          <w:sz w:val="18"/>
          <w:szCs w:val="18"/>
        </w:rPr>
        <w:t>e</w:t>
      </w:r>
      <w:r w:rsidR="001913E4" w:rsidRPr="00905AD9">
        <w:rPr>
          <w:sz w:val="18"/>
          <w:szCs w:val="18"/>
        </w:rPr>
        <w:t xml:space="preserve"> do Eminonu i Sirkeci sa večerom u nekom do ribljih restorana na Zlatnom Rogu.</w:t>
      </w:r>
      <w:r w:rsidR="00D97DF8" w:rsidRPr="00905AD9">
        <w:rPr>
          <w:sz w:val="18"/>
          <w:szCs w:val="18"/>
        </w:rPr>
        <w:t xml:space="preserve"> Noćenje.</w:t>
      </w:r>
    </w:p>
    <w:p w14:paraId="76E99EB1" w14:textId="68D0D3F9" w:rsidR="00A216F6" w:rsidRPr="00B263B7" w:rsidRDefault="00A216F6" w:rsidP="00A216F6">
      <w:pPr>
        <w:pStyle w:val="NoSpacing"/>
        <w:ind w:left="708"/>
        <w:rPr>
          <w:b/>
          <w:bCs/>
          <w:sz w:val="16"/>
          <w:szCs w:val="16"/>
        </w:rPr>
      </w:pPr>
    </w:p>
    <w:p w14:paraId="2FAFCD45" w14:textId="555A962C" w:rsidR="00A216F6" w:rsidRPr="00A216F6" w:rsidRDefault="00920E9D" w:rsidP="00BB6F8E">
      <w:pPr>
        <w:pStyle w:val="NoSpacing"/>
        <w:rPr>
          <w:sz w:val="20"/>
          <w:szCs w:val="20"/>
        </w:rPr>
      </w:pPr>
      <w:r>
        <w:rPr>
          <w:b/>
          <w:bCs/>
          <w:color w:val="1F497D" w:themeColor="text2"/>
          <w:sz w:val="20"/>
          <w:szCs w:val="20"/>
        </w:rPr>
        <w:t>3.</w:t>
      </w:r>
      <w:r w:rsidR="001913E4" w:rsidRPr="00A216F6">
        <w:rPr>
          <w:b/>
          <w:bCs/>
          <w:color w:val="1F497D" w:themeColor="text2"/>
          <w:sz w:val="20"/>
          <w:szCs w:val="20"/>
        </w:rPr>
        <w:t xml:space="preserve">DAN: </w:t>
      </w:r>
      <w:r w:rsidR="00EE0DB5" w:rsidRPr="00A216F6">
        <w:rPr>
          <w:b/>
          <w:bCs/>
          <w:color w:val="1F497D" w:themeColor="text2"/>
          <w:sz w:val="20"/>
          <w:szCs w:val="20"/>
        </w:rPr>
        <w:t>2</w:t>
      </w:r>
      <w:r w:rsidR="00AD2EF5" w:rsidRPr="00A216F6">
        <w:rPr>
          <w:b/>
          <w:bCs/>
          <w:color w:val="1F497D" w:themeColor="text2"/>
          <w:sz w:val="20"/>
          <w:szCs w:val="20"/>
        </w:rPr>
        <w:t>4</w:t>
      </w:r>
      <w:r w:rsidR="001913E4" w:rsidRPr="00A216F6">
        <w:rPr>
          <w:b/>
          <w:bCs/>
          <w:color w:val="1F497D" w:themeColor="text2"/>
          <w:sz w:val="20"/>
          <w:szCs w:val="20"/>
        </w:rPr>
        <w:t>.</w:t>
      </w:r>
      <w:r w:rsidR="00AD2EF5" w:rsidRPr="00A216F6">
        <w:rPr>
          <w:b/>
          <w:bCs/>
          <w:color w:val="1F497D" w:themeColor="text2"/>
          <w:sz w:val="20"/>
          <w:szCs w:val="20"/>
        </w:rPr>
        <w:t>11</w:t>
      </w:r>
      <w:r w:rsidR="001913E4" w:rsidRPr="00A216F6">
        <w:rPr>
          <w:b/>
          <w:bCs/>
          <w:color w:val="1F497D" w:themeColor="text2"/>
          <w:sz w:val="20"/>
          <w:szCs w:val="20"/>
        </w:rPr>
        <w:t>.202</w:t>
      </w:r>
      <w:r w:rsidR="00AD2EF5" w:rsidRPr="00A216F6">
        <w:rPr>
          <w:b/>
          <w:bCs/>
          <w:color w:val="1F497D" w:themeColor="text2"/>
          <w:sz w:val="20"/>
          <w:szCs w:val="20"/>
        </w:rPr>
        <w:t>6</w:t>
      </w:r>
      <w:r w:rsidR="001913E4" w:rsidRPr="00A216F6">
        <w:rPr>
          <w:b/>
          <w:bCs/>
          <w:color w:val="1F497D" w:themeColor="text2"/>
          <w:sz w:val="20"/>
          <w:szCs w:val="20"/>
        </w:rPr>
        <w:t xml:space="preserve">. / POSJETA SAJMU ili </w:t>
      </w:r>
      <w:r w:rsidR="00A216F6" w:rsidRPr="00D578C3">
        <w:rPr>
          <w:b/>
          <w:bCs/>
          <w:color w:val="002465"/>
        </w:rPr>
        <w:t>„ASIA SIDE EXPERIENCE“</w:t>
      </w:r>
    </w:p>
    <w:p w14:paraId="5DD26B46" w14:textId="5D8FE2C3" w:rsidR="00A216F6" w:rsidRPr="00905AD9" w:rsidRDefault="001913E4" w:rsidP="00BB6F8E">
      <w:pPr>
        <w:pStyle w:val="NoSpacing"/>
        <w:rPr>
          <w:b/>
          <w:bCs/>
          <w:sz w:val="18"/>
          <w:szCs w:val="18"/>
        </w:rPr>
      </w:pPr>
      <w:r w:rsidRPr="00905AD9">
        <w:rPr>
          <w:sz w:val="18"/>
          <w:szCs w:val="18"/>
        </w:rPr>
        <w:t>Doručak u hotelu</w:t>
      </w:r>
      <w:r w:rsidR="00D97DF8" w:rsidRPr="00905AD9">
        <w:rPr>
          <w:sz w:val="18"/>
          <w:szCs w:val="18"/>
        </w:rPr>
        <w:t xml:space="preserve">. </w:t>
      </w:r>
      <w:r w:rsidR="00AD2EF5" w:rsidRPr="00905AD9">
        <w:rPr>
          <w:sz w:val="18"/>
          <w:szCs w:val="18"/>
        </w:rPr>
        <w:t>Fakultativna posjeta sajmu ili slobodan dan (</w:t>
      </w:r>
      <w:r w:rsidR="00D97DF8" w:rsidRPr="00905AD9">
        <w:rPr>
          <w:sz w:val="18"/>
          <w:szCs w:val="18"/>
        </w:rPr>
        <w:t>Transfer do sajmišta te slobodno vrijeme za vlastite aktivnosti</w:t>
      </w:r>
      <w:r w:rsidR="00A216F6" w:rsidRPr="00905AD9">
        <w:rPr>
          <w:sz w:val="18"/>
          <w:szCs w:val="18"/>
        </w:rPr>
        <w:t xml:space="preserve">, </w:t>
      </w:r>
      <w:r w:rsidR="00D97DF8" w:rsidRPr="00905AD9">
        <w:rPr>
          <w:sz w:val="18"/>
          <w:szCs w:val="18"/>
        </w:rPr>
        <w:t>cca 16:00h</w:t>
      </w:r>
      <w:r w:rsidR="00A216F6" w:rsidRPr="00905AD9">
        <w:rPr>
          <w:sz w:val="18"/>
          <w:szCs w:val="18"/>
        </w:rPr>
        <w:t>, povratak u hotel</w:t>
      </w:r>
      <w:r w:rsidR="00D97DF8" w:rsidRPr="00905AD9">
        <w:rPr>
          <w:sz w:val="18"/>
          <w:szCs w:val="18"/>
        </w:rPr>
        <w:t xml:space="preserve">). </w:t>
      </w:r>
      <w:r w:rsidR="00A216F6" w:rsidRPr="00905AD9">
        <w:rPr>
          <w:sz w:val="18"/>
          <w:szCs w:val="18"/>
        </w:rPr>
        <w:t xml:space="preserve">Svi oni koji ne žele na sajam, mogu se pridružiti našem obilasku dva najveća kvarta u azijskom dijelu grada: </w:t>
      </w:r>
      <w:r w:rsidR="00A216F6" w:rsidRPr="00905AD9">
        <w:rPr>
          <w:b/>
          <w:bCs/>
          <w:sz w:val="18"/>
          <w:szCs w:val="18"/>
        </w:rPr>
        <w:t xml:space="preserve">ÜSKÜDAR &amp; KADIKÖY </w:t>
      </w:r>
    </w:p>
    <w:p w14:paraId="6C6A475A" w14:textId="5D0B6B23" w:rsidR="00A216F6" w:rsidRPr="00905AD9" w:rsidRDefault="00A216F6" w:rsidP="00BB6F8E">
      <w:pPr>
        <w:pStyle w:val="NoSpacing"/>
        <w:rPr>
          <w:sz w:val="18"/>
          <w:szCs w:val="18"/>
        </w:rPr>
      </w:pPr>
      <w:r w:rsidRPr="00905AD9">
        <w:rPr>
          <w:sz w:val="18"/>
          <w:szCs w:val="18"/>
        </w:rPr>
        <w:t xml:space="preserve">Vožnja </w:t>
      </w:r>
      <w:r w:rsidRPr="00905AD9">
        <w:rPr>
          <w:b/>
          <w:bCs/>
          <w:sz w:val="18"/>
          <w:szCs w:val="18"/>
        </w:rPr>
        <w:t>MARMARAJem</w:t>
      </w:r>
      <w:r w:rsidRPr="00905AD9">
        <w:rPr>
          <w:sz w:val="18"/>
          <w:szCs w:val="18"/>
        </w:rPr>
        <w:t xml:space="preserve"> (metro) na </w:t>
      </w:r>
      <w:r w:rsidRPr="00905AD9">
        <w:rPr>
          <w:b/>
          <w:bCs/>
          <w:sz w:val="18"/>
          <w:szCs w:val="18"/>
        </w:rPr>
        <w:t>azijsku stranu Istanbula</w:t>
      </w:r>
      <w:r w:rsidRPr="00905AD9">
        <w:rPr>
          <w:sz w:val="18"/>
          <w:szCs w:val="18"/>
        </w:rPr>
        <w:t xml:space="preserve">. Dolazak u </w:t>
      </w:r>
      <w:r w:rsidRPr="00905AD9">
        <w:rPr>
          <w:b/>
          <w:bCs/>
          <w:sz w:val="18"/>
          <w:szCs w:val="18"/>
        </w:rPr>
        <w:t>Üsküdar</w:t>
      </w:r>
      <w:r w:rsidRPr="00905AD9">
        <w:rPr>
          <w:sz w:val="18"/>
          <w:szCs w:val="18"/>
        </w:rPr>
        <w:t xml:space="preserve">, šetnja obalom uz pogled na </w:t>
      </w:r>
      <w:r w:rsidRPr="00905AD9">
        <w:rPr>
          <w:b/>
          <w:bCs/>
          <w:sz w:val="18"/>
          <w:szCs w:val="18"/>
        </w:rPr>
        <w:t>Djevojačku kulu (Kız Kulesi)</w:t>
      </w:r>
      <w:r w:rsidRPr="00905AD9">
        <w:rPr>
          <w:sz w:val="18"/>
          <w:szCs w:val="18"/>
        </w:rPr>
        <w:t xml:space="preserve"> – jednu od najpoznatijih silueta grada. Kratki istorijski osvrt i slobodno vrijeme za kafu uz more. Nakon pauze nastavak obilaska prema naselju</w:t>
      </w:r>
      <w:r w:rsidR="00BB6F8E" w:rsidRPr="00905AD9">
        <w:rPr>
          <w:sz w:val="18"/>
          <w:szCs w:val="18"/>
        </w:rPr>
        <w:t xml:space="preserve"> </w:t>
      </w:r>
      <w:r w:rsidRPr="00905AD9">
        <w:rPr>
          <w:b/>
          <w:bCs/>
          <w:sz w:val="18"/>
          <w:szCs w:val="18"/>
        </w:rPr>
        <w:t>Kadıköy</w:t>
      </w:r>
      <w:r w:rsidRPr="00905AD9">
        <w:rPr>
          <w:sz w:val="18"/>
          <w:szCs w:val="18"/>
        </w:rPr>
        <w:t>, živahnoj i modernoj gradskoj četvrti poznatoj po lokalnim restoranima, tradicionalnim tržnicama, uličnim sviračima i pravom istanbulskom svakodnevnom ritmu. Slobodno vrijeme za šetnju, individualni ručak, kupovinu suvenira ili uživanje u lokalnoj gastronomiji.</w:t>
      </w:r>
    </w:p>
    <w:p w14:paraId="44402941" w14:textId="26A3064D" w:rsidR="00A216F6" w:rsidRPr="00905AD9" w:rsidRDefault="00A216F6" w:rsidP="00BB6F8E">
      <w:pPr>
        <w:pStyle w:val="NoSpacing"/>
        <w:rPr>
          <w:sz w:val="18"/>
          <w:szCs w:val="18"/>
        </w:rPr>
      </w:pPr>
      <w:r w:rsidRPr="00905AD9">
        <w:rPr>
          <w:sz w:val="18"/>
          <w:szCs w:val="18"/>
        </w:rPr>
        <w:t>U dogovoreno vrijeme povratak trajektom na evropsku stranu Istanbula i odlazak prema hotelu. Slobodno vrijeme. Noćenje.</w:t>
      </w:r>
    </w:p>
    <w:p w14:paraId="119CADC8" w14:textId="77777777" w:rsidR="001913E4" w:rsidRPr="00B263B7" w:rsidRDefault="001913E4" w:rsidP="00A216F6">
      <w:pPr>
        <w:pStyle w:val="NoSpacing"/>
        <w:rPr>
          <w:sz w:val="16"/>
          <w:szCs w:val="16"/>
        </w:rPr>
      </w:pPr>
    </w:p>
    <w:p w14:paraId="24B037EB" w14:textId="77777777" w:rsidR="00905AD9" w:rsidRDefault="00905AD9" w:rsidP="00BB6F8E">
      <w:pPr>
        <w:pStyle w:val="NoSpacing"/>
        <w:rPr>
          <w:b/>
          <w:bCs/>
          <w:color w:val="1F497D" w:themeColor="text2"/>
        </w:rPr>
      </w:pPr>
    </w:p>
    <w:p w14:paraId="0B3E655E" w14:textId="77777777" w:rsidR="00905AD9" w:rsidRDefault="00905AD9" w:rsidP="00BB6F8E">
      <w:pPr>
        <w:pStyle w:val="NoSpacing"/>
        <w:rPr>
          <w:b/>
          <w:bCs/>
          <w:color w:val="1F497D" w:themeColor="text2"/>
        </w:rPr>
      </w:pPr>
    </w:p>
    <w:p w14:paraId="42C37D57" w14:textId="175DF9A1" w:rsidR="001913E4" w:rsidRPr="005E5C07" w:rsidRDefault="00BB6F8E" w:rsidP="00BB6F8E">
      <w:pPr>
        <w:pStyle w:val="NoSpacing"/>
        <w:rPr>
          <w:b/>
          <w:bCs/>
          <w:color w:val="1F497D" w:themeColor="text2"/>
        </w:rPr>
      </w:pPr>
      <w:r>
        <w:rPr>
          <w:b/>
          <w:bCs/>
          <w:color w:val="1F497D" w:themeColor="text2"/>
        </w:rPr>
        <w:lastRenderedPageBreak/>
        <w:t>4.</w:t>
      </w:r>
      <w:r w:rsidR="001913E4" w:rsidRPr="005E5C07">
        <w:rPr>
          <w:b/>
          <w:bCs/>
          <w:color w:val="1F497D" w:themeColor="text2"/>
        </w:rPr>
        <w:t xml:space="preserve">DAN: </w:t>
      </w:r>
      <w:r w:rsidR="00E06DE8">
        <w:rPr>
          <w:b/>
          <w:bCs/>
          <w:color w:val="1F497D" w:themeColor="text2"/>
        </w:rPr>
        <w:t>2</w:t>
      </w:r>
      <w:r w:rsidR="00A216F6">
        <w:rPr>
          <w:b/>
          <w:bCs/>
          <w:color w:val="1F497D" w:themeColor="text2"/>
        </w:rPr>
        <w:t>5</w:t>
      </w:r>
      <w:r w:rsidR="001913E4" w:rsidRPr="005E5C07">
        <w:rPr>
          <w:b/>
          <w:bCs/>
          <w:color w:val="1F497D" w:themeColor="text2"/>
        </w:rPr>
        <w:t>.</w:t>
      </w:r>
      <w:r w:rsidR="00A216F6">
        <w:rPr>
          <w:b/>
          <w:bCs/>
          <w:color w:val="1F497D" w:themeColor="text2"/>
        </w:rPr>
        <w:t>11</w:t>
      </w:r>
      <w:r w:rsidR="001913E4" w:rsidRPr="005E5C07">
        <w:rPr>
          <w:b/>
          <w:bCs/>
          <w:color w:val="1F497D" w:themeColor="text2"/>
        </w:rPr>
        <w:t>.202</w:t>
      </w:r>
      <w:r w:rsidR="00A216F6">
        <w:rPr>
          <w:b/>
          <w:bCs/>
          <w:color w:val="1F497D" w:themeColor="text2"/>
        </w:rPr>
        <w:t>6</w:t>
      </w:r>
      <w:r w:rsidR="001913E4" w:rsidRPr="005E5C07">
        <w:rPr>
          <w:b/>
          <w:bCs/>
          <w:color w:val="1F497D" w:themeColor="text2"/>
        </w:rPr>
        <w:t xml:space="preserve">. / </w:t>
      </w:r>
      <w:r w:rsidR="00B263B7">
        <w:rPr>
          <w:b/>
          <w:bCs/>
          <w:color w:val="1F497D" w:themeColor="text2"/>
        </w:rPr>
        <w:t>SLOBODNO VRIJEME – POVRATAK ZA BIH</w:t>
      </w:r>
    </w:p>
    <w:p w14:paraId="6F1E6E39" w14:textId="15C0A95F" w:rsidR="00257F93" w:rsidRPr="00905AD9" w:rsidRDefault="00E40DA2" w:rsidP="00BB6F8E">
      <w:pPr>
        <w:pStyle w:val="NoSpacing"/>
        <w:rPr>
          <w:sz w:val="18"/>
          <w:szCs w:val="18"/>
          <w:shd w:val="clear" w:color="auto" w:fill="FFFFFF"/>
        </w:rPr>
      </w:pPr>
      <w:r w:rsidRPr="00905AD9">
        <w:rPr>
          <w:sz w:val="18"/>
          <w:szCs w:val="18"/>
        </w:rPr>
        <w:t xml:space="preserve">Doručak. </w:t>
      </w:r>
      <w:r w:rsidR="00A216F6" w:rsidRPr="00905AD9">
        <w:rPr>
          <w:sz w:val="18"/>
          <w:szCs w:val="18"/>
        </w:rPr>
        <w:t xml:space="preserve">Odjava iz hotela. Stvari ostavljamo u zajedničku prostoriju na recepciji nakon čega slijedi slobodno vrijeme za vlastite aktivnosti. </w:t>
      </w:r>
      <w:r w:rsidR="00B263B7" w:rsidRPr="00905AD9">
        <w:rPr>
          <w:sz w:val="18"/>
          <w:szCs w:val="18"/>
        </w:rPr>
        <w:t>Mogućnost posjete Kapali Čaršiji, Hipodromu, Plavoj Džamiji… U dogovoreno vrijeme sastanak u hotelu, transfer prema aerodromu. Let za Sarajevo u 19:35h sa slijetanjem u Sarajevo u 19:30h po lokalnom vremenu</w:t>
      </w:r>
    </w:p>
    <w:p w14:paraId="44219026" w14:textId="77777777" w:rsidR="00920E9D" w:rsidRDefault="00920E9D" w:rsidP="00B263B7">
      <w:pPr>
        <w:pStyle w:val="NoSpacing"/>
        <w:ind w:left="644"/>
        <w:jc w:val="center"/>
        <w:rPr>
          <w:b/>
          <w:bCs/>
          <w:color w:val="FF0000"/>
          <w:sz w:val="32"/>
          <w:szCs w:val="32"/>
        </w:rPr>
      </w:pPr>
    </w:p>
    <w:p w14:paraId="6CC73A52" w14:textId="1A016F8F" w:rsidR="00257F93" w:rsidRPr="00B263B7" w:rsidRDefault="003C395A" w:rsidP="00B263B7">
      <w:pPr>
        <w:pStyle w:val="NoSpacing"/>
        <w:ind w:left="644"/>
        <w:jc w:val="center"/>
        <w:rPr>
          <w:b/>
          <w:bCs/>
          <w:color w:val="FF0000"/>
          <w:sz w:val="32"/>
          <w:szCs w:val="32"/>
        </w:rPr>
      </w:pPr>
      <w:r w:rsidRPr="00257F93">
        <w:rPr>
          <w:b/>
          <w:bCs/>
          <w:color w:val="FF0000"/>
          <w:sz w:val="32"/>
          <w:szCs w:val="32"/>
        </w:rPr>
        <w:t>CIJENA ARANŽMANA</w:t>
      </w:r>
      <w:r w:rsidR="007979EA">
        <w:rPr>
          <w:b/>
          <w:bCs/>
          <w:color w:val="FF0000"/>
          <w:sz w:val="32"/>
          <w:szCs w:val="32"/>
        </w:rPr>
        <w:t xml:space="preserve"> po osobi u dvokrevetnoj sobi</w:t>
      </w:r>
      <w:r w:rsidRPr="00257F93">
        <w:rPr>
          <w:b/>
          <w:bCs/>
          <w:color w:val="FF0000"/>
          <w:sz w:val="32"/>
          <w:szCs w:val="32"/>
        </w:rPr>
        <w:t xml:space="preserve">: </w:t>
      </w:r>
      <w:r w:rsidR="00B263B7">
        <w:rPr>
          <w:b/>
          <w:bCs/>
          <w:color w:val="FF0000"/>
          <w:sz w:val="32"/>
          <w:szCs w:val="32"/>
        </w:rPr>
        <w:t>780</w:t>
      </w:r>
      <w:r w:rsidR="00096CF5">
        <w:rPr>
          <w:b/>
          <w:bCs/>
          <w:color w:val="FF0000"/>
          <w:sz w:val="32"/>
          <w:szCs w:val="32"/>
        </w:rPr>
        <w:t xml:space="preserve">,00 KM </w:t>
      </w:r>
    </w:p>
    <w:p w14:paraId="67257B00" w14:textId="77777777" w:rsidR="00920E9D" w:rsidRDefault="00920E9D" w:rsidP="00257F93">
      <w:pPr>
        <w:pStyle w:val="NoSpacing"/>
        <w:ind w:firstLine="644"/>
        <w:rPr>
          <w:b/>
          <w:i/>
          <w:iCs/>
        </w:rPr>
      </w:pPr>
    </w:p>
    <w:p w14:paraId="5D376071" w14:textId="56A3DB6B" w:rsidR="00257F93" w:rsidRPr="00905AD9" w:rsidRDefault="00257F93" w:rsidP="00905AD9">
      <w:pPr>
        <w:pStyle w:val="NoSpacing"/>
        <w:rPr>
          <w:b/>
          <w:sz w:val="20"/>
          <w:szCs w:val="20"/>
        </w:rPr>
      </w:pPr>
      <w:r w:rsidRPr="00905AD9">
        <w:rPr>
          <w:b/>
          <w:sz w:val="20"/>
          <w:szCs w:val="20"/>
        </w:rPr>
        <w:t>CIJENA ARANŽMANA UKLJUČUJE:</w:t>
      </w:r>
    </w:p>
    <w:p w14:paraId="307BC6DD" w14:textId="00CC41BF" w:rsidR="00257F93" w:rsidRPr="00905AD9" w:rsidRDefault="00257F93" w:rsidP="00905AD9">
      <w:pPr>
        <w:pStyle w:val="NoSpacing"/>
        <w:rPr>
          <w:sz w:val="18"/>
          <w:szCs w:val="18"/>
        </w:rPr>
      </w:pPr>
      <w:r w:rsidRPr="00905AD9">
        <w:rPr>
          <w:sz w:val="18"/>
          <w:szCs w:val="18"/>
        </w:rPr>
        <w:t>- Povratnu avionsku kartu ekonomske klase na relaciji SJJ-IST-SJJ (Turkish Airlines)</w:t>
      </w:r>
    </w:p>
    <w:p w14:paraId="3702EE24" w14:textId="70D8013B" w:rsidR="00096CF5" w:rsidRPr="00905AD9" w:rsidRDefault="00096CF5" w:rsidP="00905AD9">
      <w:pPr>
        <w:pStyle w:val="NoSpacing"/>
        <w:rPr>
          <w:sz w:val="18"/>
          <w:szCs w:val="18"/>
        </w:rPr>
      </w:pPr>
      <w:r w:rsidRPr="00905AD9">
        <w:rPr>
          <w:sz w:val="18"/>
          <w:szCs w:val="18"/>
        </w:rPr>
        <w:t>- Prtljag od 2</w:t>
      </w:r>
      <w:r w:rsidR="00B263B7" w:rsidRPr="00905AD9">
        <w:rPr>
          <w:sz w:val="18"/>
          <w:szCs w:val="18"/>
        </w:rPr>
        <w:t>0</w:t>
      </w:r>
      <w:r w:rsidRPr="00905AD9">
        <w:rPr>
          <w:sz w:val="18"/>
          <w:szCs w:val="18"/>
        </w:rPr>
        <w:t xml:space="preserve"> kg kargo + 8 kg ručni</w:t>
      </w:r>
    </w:p>
    <w:p w14:paraId="1788D0C6" w14:textId="048D031A" w:rsidR="00257F93" w:rsidRPr="00905AD9" w:rsidRDefault="00257F93" w:rsidP="00905AD9">
      <w:pPr>
        <w:pStyle w:val="NoSpacing"/>
        <w:rPr>
          <w:sz w:val="18"/>
          <w:szCs w:val="18"/>
        </w:rPr>
      </w:pPr>
      <w:r w:rsidRPr="00905AD9">
        <w:rPr>
          <w:sz w:val="18"/>
          <w:szCs w:val="18"/>
        </w:rPr>
        <w:t>- Povratne transfere na relaciji APT-HTL-APT</w:t>
      </w:r>
    </w:p>
    <w:p w14:paraId="6FB2F928" w14:textId="77777777" w:rsidR="00257F93" w:rsidRPr="00905AD9" w:rsidRDefault="00257F93" w:rsidP="00905AD9">
      <w:pPr>
        <w:pStyle w:val="NoSpacing"/>
        <w:rPr>
          <w:sz w:val="18"/>
          <w:szCs w:val="18"/>
        </w:rPr>
      </w:pPr>
      <w:r w:rsidRPr="00905AD9">
        <w:rPr>
          <w:sz w:val="18"/>
          <w:szCs w:val="18"/>
        </w:rPr>
        <w:t>- Ulaznice na sajam</w:t>
      </w:r>
    </w:p>
    <w:p w14:paraId="5E9F4ABC" w14:textId="2F3037D6" w:rsidR="00257F93" w:rsidRPr="00905AD9" w:rsidRDefault="00257F93" w:rsidP="00905AD9">
      <w:pPr>
        <w:pStyle w:val="NoSpacing"/>
        <w:rPr>
          <w:sz w:val="18"/>
          <w:szCs w:val="18"/>
        </w:rPr>
      </w:pPr>
      <w:r w:rsidRPr="00905AD9">
        <w:rPr>
          <w:sz w:val="18"/>
          <w:szCs w:val="18"/>
        </w:rPr>
        <w:t xml:space="preserve">- </w:t>
      </w:r>
      <w:r w:rsidR="00B263B7" w:rsidRPr="00905AD9">
        <w:rPr>
          <w:sz w:val="18"/>
          <w:szCs w:val="18"/>
        </w:rPr>
        <w:t>3</w:t>
      </w:r>
      <w:r w:rsidRPr="00905AD9">
        <w:rPr>
          <w:sz w:val="18"/>
          <w:szCs w:val="18"/>
        </w:rPr>
        <w:t xml:space="preserve"> noćenja u hotelu </w:t>
      </w:r>
      <w:r w:rsidR="00B263B7" w:rsidRPr="00905AD9">
        <w:rPr>
          <w:sz w:val="18"/>
          <w:szCs w:val="18"/>
        </w:rPr>
        <w:t>4</w:t>
      </w:r>
      <w:r w:rsidRPr="00905AD9">
        <w:rPr>
          <w:sz w:val="18"/>
          <w:szCs w:val="18"/>
        </w:rPr>
        <w:t>* sa uključenim doručkom (</w:t>
      </w:r>
      <w:r w:rsidR="00B263B7" w:rsidRPr="00905AD9">
        <w:rPr>
          <w:sz w:val="18"/>
          <w:szCs w:val="18"/>
        </w:rPr>
        <w:t>regija Taksim</w:t>
      </w:r>
      <w:r w:rsidRPr="00905AD9">
        <w:rPr>
          <w:sz w:val="18"/>
          <w:szCs w:val="18"/>
        </w:rPr>
        <w:t>)</w:t>
      </w:r>
    </w:p>
    <w:p w14:paraId="2002E42B" w14:textId="77777777" w:rsidR="00257F93" w:rsidRPr="00905AD9" w:rsidRDefault="00257F93" w:rsidP="00905AD9">
      <w:pPr>
        <w:pStyle w:val="NoSpacing"/>
        <w:rPr>
          <w:sz w:val="18"/>
          <w:szCs w:val="18"/>
        </w:rPr>
      </w:pPr>
      <w:r w:rsidRPr="00905AD9">
        <w:rPr>
          <w:sz w:val="18"/>
          <w:szCs w:val="18"/>
        </w:rPr>
        <w:t>- Pratioca putovanja tokom cijelog programa</w:t>
      </w:r>
    </w:p>
    <w:p w14:paraId="66572861" w14:textId="564E1348" w:rsidR="00B263B7" w:rsidRPr="00905AD9" w:rsidRDefault="00B263B7" w:rsidP="00905AD9">
      <w:pPr>
        <w:pStyle w:val="NoSpacing"/>
        <w:rPr>
          <w:sz w:val="18"/>
          <w:szCs w:val="18"/>
        </w:rPr>
      </w:pPr>
      <w:r w:rsidRPr="00905AD9">
        <w:rPr>
          <w:sz w:val="18"/>
          <w:szCs w:val="18"/>
        </w:rPr>
        <w:t>- Boravišnu taksu u hotelu</w:t>
      </w:r>
    </w:p>
    <w:p w14:paraId="29F7FF3E" w14:textId="77777777" w:rsidR="00257F93" w:rsidRPr="00967156" w:rsidRDefault="00257F93" w:rsidP="00257F93">
      <w:pPr>
        <w:pStyle w:val="NoSpacing"/>
        <w:rPr>
          <w:i/>
          <w:iCs/>
        </w:rPr>
      </w:pPr>
    </w:p>
    <w:p w14:paraId="2A07BB27" w14:textId="77777777" w:rsidR="00257F93" w:rsidRPr="00905AD9" w:rsidRDefault="00257F93" w:rsidP="00905AD9">
      <w:pPr>
        <w:pStyle w:val="NoSpacing"/>
        <w:rPr>
          <w:b/>
          <w:sz w:val="20"/>
          <w:szCs w:val="20"/>
        </w:rPr>
      </w:pPr>
      <w:r w:rsidRPr="00905AD9">
        <w:rPr>
          <w:b/>
          <w:sz w:val="20"/>
          <w:szCs w:val="20"/>
        </w:rPr>
        <w:t>CIJENA ARANŽMANA NE UKLJUČUJE:</w:t>
      </w:r>
    </w:p>
    <w:p w14:paraId="05A3818A" w14:textId="7527DE2A" w:rsidR="00257F93" w:rsidRPr="00905AD9" w:rsidRDefault="00257F93" w:rsidP="00905AD9">
      <w:pPr>
        <w:pStyle w:val="NoSpacing"/>
        <w:rPr>
          <w:sz w:val="18"/>
          <w:szCs w:val="18"/>
        </w:rPr>
      </w:pPr>
      <w:r w:rsidRPr="00905AD9">
        <w:rPr>
          <w:sz w:val="18"/>
          <w:szCs w:val="18"/>
        </w:rPr>
        <w:t xml:space="preserve">- </w:t>
      </w:r>
      <w:r w:rsidR="00B263B7" w:rsidRPr="00905AD9">
        <w:rPr>
          <w:sz w:val="18"/>
          <w:szCs w:val="18"/>
        </w:rPr>
        <w:t>Transfere na sajmište (250 eur povratni transfer za 6 osoba / 1 dan)</w:t>
      </w:r>
    </w:p>
    <w:p w14:paraId="6CAD51B6" w14:textId="60950133" w:rsidR="00257F93" w:rsidRPr="00905AD9" w:rsidRDefault="00257F93" w:rsidP="00905AD9">
      <w:pPr>
        <w:pStyle w:val="NoSpacing"/>
        <w:rPr>
          <w:sz w:val="18"/>
          <w:szCs w:val="18"/>
        </w:rPr>
      </w:pPr>
      <w:r w:rsidRPr="00905AD9">
        <w:rPr>
          <w:sz w:val="18"/>
          <w:szCs w:val="18"/>
        </w:rPr>
        <w:t>- Fakultativne izlete</w:t>
      </w:r>
      <w:r w:rsidR="00B263B7" w:rsidRPr="00905AD9">
        <w:rPr>
          <w:sz w:val="18"/>
          <w:szCs w:val="18"/>
        </w:rPr>
        <w:t xml:space="preserve"> (</w:t>
      </w:r>
      <w:r w:rsidR="00905AD9" w:rsidRPr="00905AD9">
        <w:rPr>
          <w:sz w:val="18"/>
          <w:szCs w:val="18"/>
        </w:rPr>
        <w:t xml:space="preserve">Tursko večer: 55 EUR, </w:t>
      </w:r>
      <w:r w:rsidR="00B263B7" w:rsidRPr="00905AD9">
        <w:rPr>
          <w:sz w:val="18"/>
          <w:szCs w:val="18"/>
        </w:rPr>
        <w:t>15 + 35 EUR)</w:t>
      </w:r>
    </w:p>
    <w:p w14:paraId="5024B75D" w14:textId="77777777" w:rsidR="00257F93" w:rsidRPr="00905AD9" w:rsidRDefault="00257F93" w:rsidP="00905AD9">
      <w:pPr>
        <w:pStyle w:val="NoSpacing"/>
        <w:rPr>
          <w:sz w:val="18"/>
          <w:szCs w:val="18"/>
        </w:rPr>
      </w:pPr>
      <w:r w:rsidRPr="00905AD9">
        <w:rPr>
          <w:sz w:val="18"/>
          <w:szCs w:val="18"/>
        </w:rPr>
        <w:t>- Putničko zdravstveno osiguranje</w:t>
      </w:r>
    </w:p>
    <w:p w14:paraId="2B9B5B8E" w14:textId="237D6E79" w:rsidR="00257F93" w:rsidRPr="00905AD9" w:rsidRDefault="00257F93" w:rsidP="00905AD9">
      <w:pPr>
        <w:pStyle w:val="NoSpacing"/>
        <w:rPr>
          <w:sz w:val="18"/>
          <w:szCs w:val="18"/>
        </w:rPr>
      </w:pPr>
      <w:r w:rsidRPr="00905AD9">
        <w:rPr>
          <w:sz w:val="18"/>
          <w:szCs w:val="18"/>
        </w:rPr>
        <w:t xml:space="preserve">- Doplatu za jednokrevetnu sobu </w:t>
      </w:r>
      <w:r w:rsidR="00096CF5" w:rsidRPr="00905AD9">
        <w:rPr>
          <w:sz w:val="18"/>
          <w:szCs w:val="18"/>
        </w:rPr>
        <w:t>1</w:t>
      </w:r>
      <w:r w:rsidR="00B263B7" w:rsidRPr="00905AD9">
        <w:rPr>
          <w:sz w:val="18"/>
          <w:szCs w:val="18"/>
        </w:rPr>
        <w:t>20</w:t>
      </w:r>
      <w:r w:rsidRPr="00905AD9">
        <w:rPr>
          <w:sz w:val="18"/>
          <w:szCs w:val="18"/>
        </w:rPr>
        <w:t>,00 EUR</w:t>
      </w:r>
    </w:p>
    <w:p w14:paraId="2EA3CE8A" w14:textId="41D26187" w:rsidR="00257F93" w:rsidRDefault="00257F93" w:rsidP="003C395A">
      <w:pPr>
        <w:pStyle w:val="NoSpacing"/>
        <w:ind w:left="644"/>
        <w:rPr>
          <w:sz w:val="20"/>
          <w:szCs w:val="20"/>
        </w:rPr>
      </w:pPr>
    </w:p>
    <w:p w14:paraId="222CE593" w14:textId="2F6FF685" w:rsidR="00E06DE8" w:rsidRPr="00E06DE8" w:rsidRDefault="00E06DE8" w:rsidP="00B263B7">
      <w:pPr>
        <w:pStyle w:val="NoSpacing"/>
        <w:rPr>
          <w:b/>
          <w:bCs/>
          <w:sz w:val="20"/>
          <w:szCs w:val="20"/>
        </w:rPr>
      </w:pPr>
    </w:p>
    <w:p w14:paraId="00BEF209" w14:textId="71DAF0AD" w:rsidR="00E06DE8" w:rsidRPr="00E06DE8" w:rsidRDefault="00E06DE8" w:rsidP="00E06DE8">
      <w:pPr>
        <w:pStyle w:val="NoSpacing"/>
        <w:ind w:left="644"/>
        <w:jc w:val="center"/>
        <w:rPr>
          <w:b/>
          <w:bCs/>
          <w:sz w:val="20"/>
          <w:szCs w:val="20"/>
        </w:rPr>
      </w:pPr>
      <w:r w:rsidRPr="00E06DE8">
        <w:rPr>
          <w:b/>
          <w:bCs/>
          <w:sz w:val="20"/>
          <w:szCs w:val="20"/>
        </w:rPr>
        <w:t>Sve dodatne informacije možete dobiti direktno od agenta zaduženog za ovaj projekat:</w:t>
      </w:r>
    </w:p>
    <w:p w14:paraId="61184073" w14:textId="30BCC188" w:rsidR="00E06DE8" w:rsidRPr="00E06DE8" w:rsidRDefault="00920E9D" w:rsidP="00E06DE8">
      <w:pPr>
        <w:pStyle w:val="NoSpacing"/>
        <w:ind w:left="644"/>
        <w:jc w:val="center"/>
        <w:rPr>
          <w:b/>
          <w:bCs/>
          <w:color w:val="FF0000"/>
          <w:sz w:val="20"/>
          <w:szCs w:val="20"/>
        </w:rPr>
      </w:pPr>
      <w:r w:rsidRPr="00920E9D">
        <w:rPr>
          <w:noProof/>
          <w:sz w:val="20"/>
          <w:szCs w:val="20"/>
          <w:lang w:val="hr-HR"/>
        </w:rPr>
        <w:drawing>
          <wp:anchor distT="0" distB="0" distL="114300" distR="114300" simplePos="0" relativeHeight="251659264" behindDoc="1" locked="0" layoutInCell="1" allowOverlap="1" wp14:anchorId="03F757D4" wp14:editId="561BC3C9">
            <wp:simplePos x="0" y="0"/>
            <wp:positionH relativeFrom="column">
              <wp:posOffset>414371</wp:posOffset>
            </wp:positionH>
            <wp:positionV relativeFrom="paragraph">
              <wp:posOffset>803635</wp:posOffset>
            </wp:positionV>
            <wp:extent cx="6011545" cy="3723640"/>
            <wp:effectExtent l="0" t="0" r="8255" b="0"/>
            <wp:wrapTight wrapText="bothSides">
              <wp:wrapPolygon edited="0">
                <wp:start x="0" y="0"/>
                <wp:lineTo x="0" y="21438"/>
                <wp:lineTo x="21561" y="21438"/>
                <wp:lineTo x="21561" y="0"/>
                <wp:lineTo x="0" y="0"/>
              </wp:wrapPolygon>
            </wp:wrapTight>
            <wp:docPr id="3784589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458943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1545" cy="3723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6DE8" w:rsidRPr="00E06DE8">
        <w:rPr>
          <w:b/>
          <w:bCs/>
          <w:color w:val="FF0000"/>
          <w:sz w:val="20"/>
          <w:szCs w:val="20"/>
        </w:rPr>
        <w:t>Fazlibegović Amel; Tel: 061 405 881, 030 252 143, mail@lambada.ba</w:t>
      </w:r>
    </w:p>
    <w:sectPr w:rsidR="00E06DE8" w:rsidRPr="00E06DE8" w:rsidSect="00886D1C">
      <w:pgSz w:w="11909" w:h="16834" w:code="9"/>
      <w:pgMar w:top="567" w:right="1021" w:bottom="232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risk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MicrogrammaDBolExt">
    <w:altName w:val="Calibri"/>
    <w:charset w:val="00"/>
    <w:family w:val="swiss"/>
    <w:pitch w:val="variable"/>
    <w:sig w:usb0="00000007" w:usb1="00000000" w:usb2="00000000" w:usb3="00000000" w:csb0="0000001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93AE8"/>
    <w:multiLevelType w:val="hybridMultilevel"/>
    <w:tmpl w:val="2902889C"/>
    <w:lvl w:ilvl="0" w:tplc="32042D2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45036"/>
    <w:multiLevelType w:val="hybridMultilevel"/>
    <w:tmpl w:val="67B04AC0"/>
    <w:lvl w:ilvl="0" w:tplc="4FA0315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E7419"/>
    <w:multiLevelType w:val="multilevel"/>
    <w:tmpl w:val="E3C47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853570"/>
    <w:multiLevelType w:val="hybridMultilevel"/>
    <w:tmpl w:val="B7FCDF94"/>
    <w:lvl w:ilvl="0" w:tplc="634CFAB6">
      <w:start w:val="3"/>
      <w:numFmt w:val="decimal"/>
      <w:lvlText w:val="%1."/>
      <w:lvlJc w:val="left"/>
      <w:pPr>
        <w:ind w:left="1004" w:hanging="360"/>
      </w:pPr>
      <w:rPr>
        <w:rFonts w:hint="default"/>
        <w:b/>
        <w:color w:val="1F497D" w:themeColor="text2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70205158"/>
    <w:multiLevelType w:val="hybridMultilevel"/>
    <w:tmpl w:val="CDA4AE28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BD53C8"/>
    <w:multiLevelType w:val="hybridMultilevel"/>
    <w:tmpl w:val="F2E0454C"/>
    <w:lvl w:ilvl="0" w:tplc="138E6E9C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2670864">
    <w:abstractNumId w:val="1"/>
  </w:num>
  <w:num w:numId="2" w16cid:durableId="290750047">
    <w:abstractNumId w:val="0"/>
  </w:num>
  <w:num w:numId="3" w16cid:durableId="1690447038">
    <w:abstractNumId w:val="5"/>
  </w:num>
  <w:num w:numId="4" w16cid:durableId="1858763525">
    <w:abstractNumId w:val="4"/>
  </w:num>
  <w:num w:numId="5" w16cid:durableId="1666781567">
    <w:abstractNumId w:val="2"/>
  </w:num>
  <w:num w:numId="6" w16cid:durableId="1925452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7A0"/>
    <w:rsid w:val="000027F4"/>
    <w:rsid w:val="000209AC"/>
    <w:rsid w:val="00060DC0"/>
    <w:rsid w:val="000701DB"/>
    <w:rsid w:val="00096CF5"/>
    <w:rsid w:val="000B03D4"/>
    <w:rsid w:val="000F214F"/>
    <w:rsid w:val="001913E4"/>
    <w:rsid w:val="001A3831"/>
    <w:rsid w:val="001A6AB0"/>
    <w:rsid w:val="001C34E2"/>
    <w:rsid w:val="001C75AB"/>
    <w:rsid w:val="00257F93"/>
    <w:rsid w:val="002665C0"/>
    <w:rsid w:val="002C4CB5"/>
    <w:rsid w:val="002D4A9B"/>
    <w:rsid w:val="002E1A90"/>
    <w:rsid w:val="00322383"/>
    <w:rsid w:val="003813C4"/>
    <w:rsid w:val="00384E09"/>
    <w:rsid w:val="003957A0"/>
    <w:rsid w:val="003C395A"/>
    <w:rsid w:val="003E61D5"/>
    <w:rsid w:val="00406ECA"/>
    <w:rsid w:val="00440C04"/>
    <w:rsid w:val="00472CC4"/>
    <w:rsid w:val="004812E4"/>
    <w:rsid w:val="004A2021"/>
    <w:rsid w:val="004C2CD9"/>
    <w:rsid w:val="00564D32"/>
    <w:rsid w:val="005824FD"/>
    <w:rsid w:val="005D4472"/>
    <w:rsid w:val="006035D8"/>
    <w:rsid w:val="00616619"/>
    <w:rsid w:val="006B5816"/>
    <w:rsid w:val="006E3785"/>
    <w:rsid w:val="0072386B"/>
    <w:rsid w:val="00740053"/>
    <w:rsid w:val="007979EA"/>
    <w:rsid w:val="007C1844"/>
    <w:rsid w:val="007E0B8C"/>
    <w:rsid w:val="007F498D"/>
    <w:rsid w:val="008772A5"/>
    <w:rsid w:val="00886D1C"/>
    <w:rsid w:val="008E3A3E"/>
    <w:rsid w:val="00905AD9"/>
    <w:rsid w:val="00920096"/>
    <w:rsid w:val="00920E9D"/>
    <w:rsid w:val="0094759B"/>
    <w:rsid w:val="00986538"/>
    <w:rsid w:val="009B0D83"/>
    <w:rsid w:val="009D24A7"/>
    <w:rsid w:val="00A216F6"/>
    <w:rsid w:val="00A620FA"/>
    <w:rsid w:val="00AA5D7E"/>
    <w:rsid w:val="00AD2EF5"/>
    <w:rsid w:val="00B01FEC"/>
    <w:rsid w:val="00B04C0C"/>
    <w:rsid w:val="00B074E6"/>
    <w:rsid w:val="00B263B7"/>
    <w:rsid w:val="00B37FD7"/>
    <w:rsid w:val="00B968F7"/>
    <w:rsid w:val="00BA6BA4"/>
    <w:rsid w:val="00BB6F8E"/>
    <w:rsid w:val="00BC0D08"/>
    <w:rsid w:val="00BE6E2B"/>
    <w:rsid w:val="00C61B60"/>
    <w:rsid w:val="00C95EA1"/>
    <w:rsid w:val="00C97830"/>
    <w:rsid w:val="00CA2BD4"/>
    <w:rsid w:val="00CF2AB0"/>
    <w:rsid w:val="00D7071E"/>
    <w:rsid w:val="00D74AF3"/>
    <w:rsid w:val="00D97DF8"/>
    <w:rsid w:val="00DB0660"/>
    <w:rsid w:val="00DC0FEA"/>
    <w:rsid w:val="00E06DE8"/>
    <w:rsid w:val="00E40DA2"/>
    <w:rsid w:val="00E51B51"/>
    <w:rsid w:val="00E76720"/>
    <w:rsid w:val="00E90637"/>
    <w:rsid w:val="00EC75CE"/>
    <w:rsid w:val="00EE0DB5"/>
    <w:rsid w:val="00F65B14"/>
    <w:rsid w:val="00F71AB4"/>
    <w:rsid w:val="00F74C97"/>
    <w:rsid w:val="00F816B5"/>
    <w:rsid w:val="00F81975"/>
    <w:rsid w:val="00F91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9DD38"/>
  <w15:docId w15:val="{56ECBBDB-1FAE-480C-8866-BC3864100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A9B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6E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B37F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hr-HR" w:eastAsia="hr-H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386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957A0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6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AB0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semiHidden/>
    <w:rsid w:val="000F214F"/>
    <w:pPr>
      <w:spacing w:after="0" w:line="240" w:lineRule="auto"/>
      <w:jc w:val="both"/>
    </w:pPr>
    <w:rPr>
      <w:rFonts w:eastAsia="Times New Roman" w:cs="Arial"/>
      <w:sz w:val="25"/>
      <w:szCs w:val="24"/>
      <w:lang w:val="hr-HR" w:eastAsia="hr-HR"/>
    </w:rPr>
  </w:style>
  <w:style w:type="character" w:customStyle="1" w:styleId="BodyText2Char">
    <w:name w:val="Body Text 2 Char"/>
    <w:basedOn w:val="DefaultParagraphFont"/>
    <w:link w:val="BodyText2"/>
    <w:semiHidden/>
    <w:rsid w:val="000F214F"/>
    <w:rPr>
      <w:rFonts w:eastAsia="Times New Roman" w:cs="Arial"/>
      <w:sz w:val="25"/>
      <w:szCs w:val="24"/>
      <w:lang w:val="hr-HR" w:eastAsia="hr-HR"/>
    </w:rPr>
  </w:style>
  <w:style w:type="paragraph" w:styleId="BodyText">
    <w:name w:val="Body Text"/>
    <w:basedOn w:val="Normal"/>
    <w:link w:val="BodyTextChar"/>
    <w:uiPriority w:val="99"/>
    <w:semiHidden/>
    <w:unhideWhenUsed/>
    <w:rsid w:val="001C34E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C34E2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886D1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86D1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37F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r-HR" w:eastAsia="hr-HR"/>
    </w:rPr>
  </w:style>
  <w:style w:type="character" w:customStyle="1" w:styleId="Heading2Char">
    <w:name w:val="Heading 2 Char"/>
    <w:basedOn w:val="DefaultParagraphFont"/>
    <w:link w:val="Heading2"/>
    <w:uiPriority w:val="9"/>
    <w:rsid w:val="00B37FD7"/>
    <w:rPr>
      <w:rFonts w:ascii="Times New Roman" w:eastAsia="Times New Roman" w:hAnsi="Times New Roman"/>
      <w:b/>
      <w:bCs/>
      <w:sz w:val="36"/>
      <w:szCs w:val="36"/>
      <w:lang w:val="hr-HR" w:eastAsia="hr-HR"/>
    </w:rPr>
  </w:style>
  <w:style w:type="character" w:customStyle="1" w:styleId="Heading3Char">
    <w:name w:val="Heading 3 Char"/>
    <w:basedOn w:val="DefaultParagraphFont"/>
    <w:link w:val="Heading3"/>
    <w:uiPriority w:val="9"/>
    <w:rsid w:val="0072386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E6E2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E06D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8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0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4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527338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1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971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18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405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71773">
              <w:marLeft w:val="-150"/>
              <w:marRight w:val="-15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5276">
                  <w:marLeft w:val="0"/>
                  <w:marRight w:val="0"/>
                  <w:marTop w:val="150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99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Lambada</dc:creator>
  <cp:keywords/>
  <dc:description/>
  <cp:lastModifiedBy>LAMBADA travel DMC</cp:lastModifiedBy>
  <cp:revision>3</cp:revision>
  <cp:lastPrinted>2023-01-20T13:50:00Z</cp:lastPrinted>
  <dcterms:created xsi:type="dcterms:W3CDTF">2026-08-10T10:13:00Z</dcterms:created>
  <dcterms:modified xsi:type="dcterms:W3CDTF">2026-08-13T08:40:00Z</dcterms:modified>
</cp:coreProperties>
</file>